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F1A" w:rsidRDefault="00246F1A" w:rsidP="009F3C4D">
      <w:pPr>
        <w:spacing w:beforeLines="800" w:before="2496"/>
        <w:jc w:val="center"/>
        <w:rPr>
          <w:b/>
          <w:sz w:val="44"/>
          <w:szCs w:val="44"/>
        </w:rPr>
      </w:pPr>
      <w:r>
        <w:rPr>
          <w:rFonts w:hint="eastAsia"/>
          <w:b/>
          <w:sz w:val="44"/>
          <w:szCs w:val="44"/>
        </w:rPr>
        <w:t>临床实验室</w:t>
      </w:r>
      <w:r w:rsidR="009F3C4D" w:rsidRPr="00D3555F">
        <w:rPr>
          <w:rFonts w:hint="eastAsia"/>
          <w:b/>
          <w:sz w:val="44"/>
          <w:szCs w:val="44"/>
        </w:rPr>
        <w:t>参考区间</w:t>
      </w:r>
      <w:r w:rsidR="000A21E0">
        <w:rPr>
          <w:rFonts w:hint="eastAsia"/>
          <w:b/>
          <w:sz w:val="44"/>
          <w:szCs w:val="44"/>
        </w:rPr>
        <w:t>网络上报</w:t>
      </w:r>
    </w:p>
    <w:p w:rsidR="00A6240D" w:rsidRPr="00D3555F" w:rsidRDefault="0005241A" w:rsidP="00246F1A">
      <w:pPr>
        <w:jc w:val="center"/>
        <w:rPr>
          <w:b/>
          <w:sz w:val="44"/>
          <w:szCs w:val="44"/>
        </w:rPr>
      </w:pPr>
      <w:r w:rsidRPr="00D3555F">
        <w:rPr>
          <w:rFonts w:hint="eastAsia"/>
          <w:b/>
          <w:sz w:val="44"/>
          <w:szCs w:val="44"/>
        </w:rPr>
        <w:t>操作说明</w:t>
      </w:r>
    </w:p>
    <w:p w:rsidR="00A6240D" w:rsidRPr="00D3555F" w:rsidRDefault="00A6240D" w:rsidP="003710CD">
      <w:pPr>
        <w:spacing w:beforeLines="2100" w:before="6552"/>
        <w:jc w:val="right"/>
        <w:rPr>
          <w:b/>
          <w:sz w:val="24"/>
          <w:szCs w:val="24"/>
        </w:rPr>
      </w:pPr>
      <w:r w:rsidRPr="00D3555F">
        <w:rPr>
          <w:rFonts w:hint="eastAsia"/>
          <w:b/>
          <w:sz w:val="24"/>
          <w:szCs w:val="24"/>
        </w:rPr>
        <w:t>北京科</w:t>
      </w:r>
      <w:proofErr w:type="gramStart"/>
      <w:r w:rsidRPr="00D3555F">
        <w:rPr>
          <w:rFonts w:hint="eastAsia"/>
          <w:b/>
          <w:sz w:val="24"/>
          <w:szCs w:val="24"/>
        </w:rPr>
        <w:t>临易检</w:t>
      </w:r>
      <w:proofErr w:type="gramEnd"/>
      <w:r w:rsidRPr="00D3555F">
        <w:rPr>
          <w:rFonts w:hint="eastAsia"/>
          <w:b/>
          <w:sz w:val="24"/>
          <w:szCs w:val="24"/>
        </w:rPr>
        <w:t>信息技术有限公司</w:t>
      </w:r>
    </w:p>
    <w:p w:rsidR="00A6240D" w:rsidRPr="00D3555F" w:rsidRDefault="00A6240D">
      <w:pPr>
        <w:widowControl/>
        <w:jc w:val="left"/>
        <w:rPr>
          <w:b/>
          <w:sz w:val="24"/>
          <w:szCs w:val="24"/>
        </w:rPr>
      </w:pPr>
      <w:r w:rsidRPr="00D3555F">
        <w:rPr>
          <w:b/>
          <w:sz w:val="24"/>
          <w:szCs w:val="24"/>
        </w:rPr>
        <w:br w:type="page"/>
      </w:r>
    </w:p>
    <w:p w:rsidR="0005241A" w:rsidRPr="00D3555F" w:rsidRDefault="009F3C4D" w:rsidP="0005241A">
      <w:pPr>
        <w:pStyle w:val="a3"/>
        <w:numPr>
          <w:ilvl w:val="0"/>
          <w:numId w:val="1"/>
        </w:numPr>
        <w:ind w:firstLineChars="0"/>
      </w:pPr>
      <w:r w:rsidRPr="00D3555F">
        <w:rPr>
          <w:rFonts w:hint="eastAsia"/>
        </w:rPr>
        <w:lastRenderedPageBreak/>
        <w:t>登陆网络后台：</w:t>
      </w:r>
    </w:p>
    <w:p w:rsidR="00842388" w:rsidRPr="00D3555F" w:rsidRDefault="009F3C4D" w:rsidP="009F3C4D">
      <w:pPr>
        <w:pStyle w:val="a3"/>
        <w:ind w:leftChars="171" w:left="359"/>
      </w:pPr>
      <w:r w:rsidRPr="00D3555F">
        <w:rPr>
          <w:rFonts w:hint="eastAsia"/>
        </w:rPr>
        <w:t>打开检验医学信息网（</w:t>
      </w:r>
      <w:r w:rsidRPr="00D3555F">
        <w:rPr>
          <w:rFonts w:hint="eastAsia"/>
        </w:rPr>
        <w:t>www.clinet.comc.n</w:t>
      </w:r>
      <w:r w:rsidRPr="00D3555F">
        <w:rPr>
          <w:rFonts w:hint="eastAsia"/>
        </w:rPr>
        <w:t>），录入</w:t>
      </w:r>
      <w:r w:rsidR="000A21E0">
        <w:rPr>
          <w:rFonts w:hint="eastAsia"/>
        </w:rPr>
        <w:t>本室</w:t>
      </w:r>
      <w:r w:rsidRPr="00D3555F">
        <w:rPr>
          <w:rFonts w:hint="eastAsia"/>
        </w:rPr>
        <w:t>用户名及密码</w:t>
      </w:r>
      <w:r w:rsidR="00842388" w:rsidRPr="00D3555F">
        <w:rPr>
          <w:rFonts w:hint="eastAsia"/>
        </w:rPr>
        <w:t>进行</w:t>
      </w:r>
      <w:r w:rsidRPr="00D3555F">
        <w:rPr>
          <w:rFonts w:hint="eastAsia"/>
        </w:rPr>
        <w:t>网络后台</w:t>
      </w:r>
      <w:r w:rsidR="00842388" w:rsidRPr="00D3555F">
        <w:rPr>
          <w:rFonts w:hint="eastAsia"/>
        </w:rPr>
        <w:t>登录</w:t>
      </w:r>
      <w:r w:rsidRPr="00D3555F">
        <w:rPr>
          <w:rFonts w:hint="eastAsia"/>
        </w:rPr>
        <w:t>，详见图</w:t>
      </w:r>
      <w:r w:rsidRPr="00D3555F">
        <w:rPr>
          <w:rFonts w:hint="eastAsia"/>
        </w:rPr>
        <w:t>1</w:t>
      </w:r>
    </w:p>
    <w:p w:rsidR="009F3C4D" w:rsidRPr="00D3555F" w:rsidRDefault="005339CD" w:rsidP="005339CD">
      <w:pPr>
        <w:pStyle w:val="a3"/>
        <w:ind w:left="360" w:firstLineChars="0" w:firstLine="0"/>
        <w:jc w:val="center"/>
      </w:pPr>
      <w:r>
        <w:rPr>
          <w:noProof/>
        </w:rPr>
        <w:drawing>
          <wp:inline distT="0" distB="0" distL="0" distR="0" wp14:anchorId="167B0D41" wp14:editId="38798A91">
            <wp:extent cx="4328067" cy="26289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29109" cy="2629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3051" w:rsidRDefault="00DC3051" w:rsidP="00842388">
      <w:pPr>
        <w:pStyle w:val="a3"/>
        <w:ind w:left="360" w:firstLineChars="0" w:firstLine="0"/>
      </w:pPr>
      <w:r>
        <w:rPr>
          <w:rFonts w:hint="eastAsia"/>
        </w:rPr>
        <w:t xml:space="preserve">                                 </w:t>
      </w:r>
      <w:r>
        <w:rPr>
          <w:rFonts w:hint="eastAsia"/>
        </w:rPr>
        <w:t>图</w:t>
      </w:r>
      <w:r>
        <w:rPr>
          <w:rFonts w:hint="eastAsia"/>
        </w:rPr>
        <w:t>1</w:t>
      </w:r>
    </w:p>
    <w:p w:rsidR="009F3C4D" w:rsidRDefault="009F3C4D" w:rsidP="00842388">
      <w:pPr>
        <w:pStyle w:val="a3"/>
        <w:ind w:left="360" w:firstLineChars="0" w:firstLine="0"/>
      </w:pPr>
      <w:r>
        <w:rPr>
          <w:rFonts w:hint="eastAsia"/>
        </w:rPr>
        <w:t xml:space="preserve">     </w:t>
      </w:r>
      <w:proofErr w:type="gramStart"/>
      <w:r>
        <w:rPr>
          <w:rFonts w:hint="eastAsia"/>
        </w:rPr>
        <w:t>点击室间质评进入</w:t>
      </w:r>
      <w:proofErr w:type="gramEnd"/>
      <w:r>
        <w:rPr>
          <w:rFonts w:hint="eastAsia"/>
        </w:rPr>
        <w:t>网络后台，详见图</w:t>
      </w:r>
      <w:r>
        <w:rPr>
          <w:rFonts w:hint="eastAsia"/>
        </w:rPr>
        <w:t>2</w:t>
      </w:r>
    </w:p>
    <w:p w:rsidR="009F3C4D" w:rsidRDefault="005339CD" w:rsidP="005339CD">
      <w:pPr>
        <w:pStyle w:val="a3"/>
        <w:ind w:left="360" w:firstLineChars="0" w:firstLine="0"/>
        <w:jc w:val="center"/>
      </w:pPr>
      <w:r>
        <w:rPr>
          <w:noProof/>
        </w:rPr>
        <w:drawing>
          <wp:inline distT="0" distB="0" distL="0" distR="0" wp14:anchorId="6B1885D4" wp14:editId="19DEE853">
            <wp:extent cx="4416563" cy="2616200"/>
            <wp:effectExtent l="0" t="0" r="3175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19889" cy="2618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3051" w:rsidRPr="009F3C4D" w:rsidRDefault="00DC3051" w:rsidP="00842388">
      <w:pPr>
        <w:pStyle w:val="a3"/>
        <w:ind w:left="360" w:firstLineChars="0" w:firstLine="0"/>
      </w:pPr>
      <w:r>
        <w:rPr>
          <w:rFonts w:hint="eastAsia"/>
        </w:rPr>
        <w:t xml:space="preserve">                                  </w:t>
      </w:r>
      <w:r>
        <w:rPr>
          <w:rFonts w:hint="eastAsia"/>
        </w:rPr>
        <w:t>图</w:t>
      </w:r>
      <w:r>
        <w:rPr>
          <w:rFonts w:hint="eastAsia"/>
        </w:rPr>
        <w:t>2</w:t>
      </w:r>
    </w:p>
    <w:p w:rsidR="009F3C4D" w:rsidRPr="009F3C4D" w:rsidRDefault="009F3C4D" w:rsidP="00842388">
      <w:pPr>
        <w:pStyle w:val="a3"/>
        <w:ind w:left="360" w:firstLineChars="0" w:firstLine="0"/>
        <w:rPr>
          <w:color w:val="FF0000"/>
        </w:rPr>
      </w:pPr>
    </w:p>
    <w:p w:rsidR="00982FE2" w:rsidRDefault="00DC3051" w:rsidP="0005241A">
      <w:pPr>
        <w:pStyle w:val="a3"/>
        <w:numPr>
          <w:ilvl w:val="0"/>
          <w:numId w:val="1"/>
        </w:numPr>
        <w:ind w:firstLineChars="0"/>
      </w:pPr>
      <w:r w:rsidRPr="00DC3051">
        <w:rPr>
          <w:rFonts w:hint="eastAsia"/>
        </w:rPr>
        <w:t>单击</w:t>
      </w:r>
      <w:r w:rsidR="000A21E0">
        <w:rPr>
          <w:rFonts w:hint="eastAsia"/>
        </w:rPr>
        <w:t>各省</w:t>
      </w:r>
      <w:r w:rsidR="009F3C4D" w:rsidRPr="00DC3051">
        <w:rPr>
          <w:rFonts w:hint="eastAsia"/>
        </w:rPr>
        <w:t>参考区间</w:t>
      </w:r>
      <w:r w:rsidRPr="00DC3051">
        <w:rPr>
          <w:rFonts w:hint="eastAsia"/>
        </w:rPr>
        <w:t>模块</w:t>
      </w:r>
      <w:r w:rsidR="000A21E0">
        <w:rPr>
          <w:rFonts w:hint="eastAsia"/>
        </w:rPr>
        <w:t>中</w:t>
      </w:r>
      <w:r w:rsidR="005537EF">
        <w:rPr>
          <w:rFonts w:hint="eastAsia"/>
        </w:rPr>
        <w:t>《</w:t>
      </w:r>
      <w:r w:rsidR="000A21E0">
        <w:rPr>
          <w:rFonts w:hint="eastAsia"/>
        </w:rPr>
        <w:t>质评试验上报</w:t>
      </w:r>
      <w:r w:rsidR="005537EF">
        <w:rPr>
          <w:rFonts w:hint="eastAsia"/>
        </w:rPr>
        <w:t>》</w:t>
      </w:r>
      <w:r>
        <w:rPr>
          <w:rFonts w:hint="eastAsia"/>
        </w:rPr>
        <w:t>，</w:t>
      </w:r>
      <w:r w:rsidR="000A21E0">
        <w:rPr>
          <w:rFonts w:hint="eastAsia"/>
        </w:rPr>
        <w:t>将显示您省开展相关专业参考区间报表，以常规化学检测项目参考区间调查为例，</w:t>
      </w:r>
      <w:r>
        <w:rPr>
          <w:rFonts w:hint="eastAsia"/>
        </w:rPr>
        <w:t>详见图</w:t>
      </w:r>
      <w:r>
        <w:rPr>
          <w:rFonts w:hint="eastAsia"/>
        </w:rPr>
        <w:t>3</w:t>
      </w:r>
    </w:p>
    <w:p w:rsidR="00DC3051" w:rsidRDefault="000A21E0" w:rsidP="00DC3051">
      <w:pPr>
        <w:pStyle w:val="a3"/>
        <w:ind w:left="360" w:firstLineChars="0" w:firstLine="0"/>
      </w:pPr>
      <w:r>
        <w:rPr>
          <w:noProof/>
        </w:rPr>
        <w:lastRenderedPageBreak/>
        <w:drawing>
          <wp:inline distT="0" distB="0" distL="0" distR="0" wp14:anchorId="4D38DAB8" wp14:editId="391D3520">
            <wp:extent cx="5270110" cy="2990850"/>
            <wp:effectExtent l="0" t="0" r="698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95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3051" w:rsidRDefault="00DC3051" w:rsidP="00DC3051">
      <w:pPr>
        <w:pStyle w:val="a3"/>
        <w:ind w:left="360" w:firstLineChars="0" w:firstLine="0"/>
      </w:pPr>
      <w:r>
        <w:rPr>
          <w:rFonts w:hint="eastAsia"/>
        </w:rPr>
        <w:t xml:space="preserve">                                </w:t>
      </w:r>
      <w:r>
        <w:rPr>
          <w:rFonts w:hint="eastAsia"/>
        </w:rPr>
        <w:t>图</w:t>
      </w:r>
      <w:r>
        <w:rPr>
          <w:rFonts w:hint="eastAsia"/>
        </w:rPr>
        <w:t>3</w:t>
      </w:r>
    </w:p>
    <w:p w:rsidR="00DC3051" w:rsidRDefault="00DC3051" w:rsidP="00982FE2">
      <w:pPr>
        <w:pStyle w:val="a3"/>
        <w:ind w:leftChars="171" w:left="359"/>
        <w:rPr>
          <w:color w:val="FF0000"/>
        </w:rPr>
      </w:pPr>
    </w:p>
    <w:p w:rsidR="00B60F8A" w:rsidRDefault="004F56B5" w:rsidP="0005241A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单击打开常规化学检测项目</w:t>
      </w:r>
      <w:proofErr w:type="gramStart"/>
      <w:r>
        <w:rPr>
          <w:rFonts w:hint="eastAsia"/>
        </w:rPr>
        <w:t>参考区间室间调查</w:t>
      </w:r>
      <w:proofErr w:type="gramEnd"/>
      <w:r>
        <w:rPr>
          <w:rFonts w:hint="eastAsia"/>
        </w:rPr>
        <w:t>第一次上报表，报表内容</w:t>
      </w:r>
      <w:r w:rsidR="009107BE">
        <w:rPr>
          <w:rFonts w:hint="eastAsia"/>
        </w:rPr>
        <w:t>详见</w:t>
      </w:r>
      <w:r>
        <w:rPr>
          <w:rFonts w:hint="eastAsia"/>
        </w:rPr>
        <w:t>图</w:t>
      </w:r>
      <w:r>
        <w:rPr>
          <w:rFonts w:hint="eastAsia"/>
        </w:rPr>
        <w:t>4</w:t>
      </w:r>
    </w:p>
    <w:p w:rsidR="004F56B5" w:rsidRDefault="004F56B5" w:rsidP="004F56B5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01D77EC3" wp14:editId="3DEFC679">
            <wp:extent cx="5278120" cy="2260306"/>
            <wp:effectExtent l="0" t="0" r="0" b="698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260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56B5" w:rsidRDefault="004F56B5" w:rsidP="004F56B5">
      <w:pPr>
        <w:pStyle w:val="a3"/>
        <w:ind w:left="360" w:firstLineChars="0" w:firstLine="0"/>
        <w:jc w:val="center"/>
      </w:pPr>
      <w:r>
        <w:rPr>
          <w:rFonts w:hint="eastAsia"/>
        </w:rPr>
        <w:t>图</w:t>
      </w:r>
      <w:r>
        <w:rPr>
          <w:rFonts w:hint="eastAsia"/>
        </w:rPr>
        <w:t>4</w:t>
      </w:r>
    </w:p>
    <w:p w:rsidR="004F56B5" w:rsidRDefault="004F56B5" w:rsidP="004F56B5">
      <w:pPr>
        <w:pStyle w:val="a3"/>
        <w:ind w:left="360" w:firstLineChars="0" w:firstLine="0"/>
        <w:jc w:val="center"/>
      </w:pPr>
    </w:p>
    <w:p w:rsidR="00246F1A" w:rsidRDefault="004F56B5" w:rsidP="004F56B5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打开报表后录入测定日期、检测者、实验室主任、电话、邮箱及医院等级信息，</w:t>
      </w:r>
      <w:r w:rsidR="00E911EC">
        <w:rPr>
          <w:rFonts w:hint="eastAsia"/>
        </w:rPr>
        <w:t>再进行报表的正式录入，将本专业各项目的参考区间来源、人群分组、参考区间上下限、临床决定限录入报表中，并选择是否验证、方法、仪器、试剂及校准物，</w:t>
      </w:r>
      <w:r w:rsidR="009107BE">
        <w:rPr>
          <w:rFonts w:hint="eastAsia"/>
        </w:rPr>
        <w:t>详见</w:t>
      </w:r>
      <w:r>
        <w:rPr>
          <w:rFonts w:hint="eastAsia"/>
        </w:rPr>
        <w:t>图</w:t>
      </w:r>
      <w:r>
        <w:rPr>
          <w:rFonts w:hint="eastAsia"/>
        </w:rPr>
        <w:t>5</w:t>
      </w:r>
    </w:p>
    <w:p w:rsidR="00E911EC" w:rsidRPr="009107BE" w:rsidRDefault="00E911EC" w:rsidP="004F56B5">
      <w:pPr>
        <w:pStyle w:val="a3"/>
        <w:ind w:left="360" w:firstLineChars="0" w:firstLine="0"/>
        <w:rPr>
          <w:noProof/>
        </w:rPr>
      </w:pPr>
    </w:p>
    <w:p w:rsidR="004F56B5" w:rsidRDefault="004F56B5" w:rsidP="004F56B5">
      <w:pPr>
        <w:pStyle w:val="a3"/>
        <w:ind w:left="360" w:firstLineChars="0" w:firstLine="0"/>
      </w:pPr>
      <w:r>
        <w:rPr>
          <w:noProof/>
        </w:rPr>
        <w:lastRenderedPageBreak/>
        <w:drawing>
          <wp:inline distT="0" distB="0" distL="0" distR="0" wp14:anchorId="4F283C74" wp14:editId="12D582B6">
            <wp:extent cx="5278120" cy="2169894"/>
            <wp:effectExtent l="0" t="0" r="0" b="19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169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56B5" w:rsidRDefault="004F56B5" w:rsidP="004F56B5">
      <w:pPr>
        <w:pStyle w:val="a3"/>
        <w:ind w:left="360" w:firstLineChars="0" w:firstLine="0"/>
        <w:jc w:val="center"/>
      </w:pPr>
      <w:r>
        <w:rPr>
          <w:rFonts w:hint="eastAsia"/>
        </w:rPr>
        <w:t>图</w:t>
      </w:r>
      <w:r>
        <w:rPr>
          <w:rFonts w:hint="eastAsia"/>
        </w:rPr>
        <w:t>5</w:t>
      </w:r>
    </w:p>
    <w:p w:rsidR="00E911EC" w:rsidRDefault="00E911EC" w:rsidP="004F56B5">
      <w:pPr>
        <w:pStyle w:val="a3"/>
        <w:ind w:left="360" w:firstLineChars="0" w:firstLine="0"/>
        <w:jc w:val="center"/>
      </w:pPr>
    </w:p>
    <w:p w:rsidR="0039697E" w:rsidRDefault="0039697E" w:rsidP="0039697E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增加项目：每一条项目将填写一种参考区间来源和人群分类的数据，当一个项目有多种来源和人群分组时需要增加上报条目。在表格中直接点击项目名称，在弹出框中点击确定，系统自动增加一行，详见图</w:t>
      </w:r>
      <w:r>
        <w:rPr>
          <w:rFonts w:hint="eastAsia"/>
        </w:rPr>
        <w:t>6</w:t>
      </w:r>
      <w:r>
        <w:rPr>
          <w:rFonts w:hint="eastAsia"/>
        </w:rPr>
        <w:t>和图</w:t>
      </w:r>
      <w:r>
        <w:rPr>
          <w:rFonts w:hint="eastAsia"/>
        </w:rPr>
        <w:t>7</w:t>
      </w:r>
      <w:r>
        <w:rPr>
          <w:rFonts w:hint="eastAsia"/>
        </w:rPr>
        <w:t>。</w:t>
      </w:r>
    </w:p>
    <w:p w:rsidR="0039697E" w:rsidRDefault="0039697E" w:rsidP="0039697E">
      <w:r>
        <w:rPr>
          <w:noProof/>
        </w:rPr>
        <w:drawing>
          <wp:inline distT="0" distB="0" distL="0" distR="0" wp14:anchorId="6C8A4F38" wp14:editId="110E15AD">
            <wp:extent cx="5274310" cy="1624414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24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697E" w:rsidRDefault="0039697E" w:rsidP="0039697E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6</w:t>
      </w:r>
    </w:p>
    <w:p w:rsidR="0039697E" w:rsidRDefault="0039697E" w:rsidP="0039697E">
      <w:r>
        <w:rPr>
          <w:noProof/>
        </w:rPr>
        <w:drawing>
          <wp:inline distT="0" distB="0" distL="0" distR="0" wp14:anchorId="2F6AAA02" wp14:editId="2A08DA55">
            <wp:extent cx="5274310" cy="2236698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36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697E" w:rsidRDefault="0039697E" w:rsidP="0039697E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7</w:t>
      </w:r>
    </w:p>
    <w:p w:rsidR="0039697E" w:rsidRDefault="0039697E" w:rsidP="0039697E">
      <w:pPr>
        <w:pStyle w:val="a3"/>
        <w:numPr>
          <w:ilvl w:val="0"/>
          <w:numId w:val="1"/>
        </w:numPr>
        <w:ind w:firstLineChars="0"/>
      </w:pPr>
      <w:r>
        <w:t>参考区间来源填写</w:t>
      </w:r>
      <w:r>
        <w:rPr>
          <w:rFonts w:hint="eastAsia"/>
        </w:rPr>
        <w:t>：</w:t>
      </w:r>
      <w:r>
        <w:t>在表格中点击</w:t>
      </w:r>
      <w:r>
        <w:rPr>
          <w:rFonts w:hint="eastAsia"/>
        </w:rPr>
        <w:t>“</w:t>
      </w:r>
      <w:r>
        <w:t>参考区间来源</w:t>
      </w:r>
      <w:r>
        <w:rPr>
          <w:rFonts w:hint="eastAsia"/>
        </w:rPr>
        <w:t>”，在弹出框中选择相应内容。如果列表中没有对应内容，请选在“其它”并点击下方的“列表没有请点此”出框中进行描述，详见图</w:t>
      </w:r>
      <w:r>
        <w:rPr>
          <w:rFonts w:hint="eastAsia"/>
        </w:rPr>
        <w:t>8</w:t>
      </w:r>
    </w:p>
    <w:p w:rsidR="0039697E" w:rsidRDefault="0039697E" w:rsidP="0039697E">
      <w:pPr>
        <w:pStyle w:val="a3"/>
        <w:ind w:left="360" w:firstLineChars="0" w:firstLine="0"/>
      </w:pPr>
      <w:r>
        <w:rPr>
          <w:noProof/>
        </w:rPr>
        <w:lastRenderedPageBreak/>
        <w:drawing>
          <wp:inline distT="0" distB="0" distL="0" distR="0" wp14:anchorId="03ADA30B" wp14:editId="37549259">
            <wp:extent cx="4997450" cy="2167297"/>
            <wp:effectExtent l="0" t="0" r="0" b="444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00436" cy="2168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697E" w:rsidRDefault="0039697E" w:rsidP="0039697E">
      <w:pPr>
        <w:pStyle w:val="a3"/>
        <w:ind w:left="360" w:firstLineChars="0" w:firstLine="0"/>
        <w:jc w:val="center"/>
      </w:pPr>
      <w:r>
        <w:rPr>
          <w:rFonts w:hint="eastAsia"/>
        </w:rPr>
        <w:t>图</w:t>
      </w:r>
      <w:r>
        <w:rPr>
          <w:rFonts w:hint="eastAsia"/>
        </w:rPr>
        <w:t>8</w:t>
      </w:r>
    </w:p>
    <w:p w:rsidR="0039697E" w:rsidRDefault="0039697E" w:rsidP="00E911EC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人群分组设置：</w:t>
      </w:r>
    </w:p>
    <w:p w:rsidR="0039697E" w:rsidRDefault="00996E50" w:rsidP="0039697E">
      <w:pPr>
        <w:pStyle w:val="a3"/>
        <w:ind w:left="360" w:firstLineChars="0" w:firstLine="0"/>
      </w:pPr>
      <w:r>
        <w:rPr>
          <w:rFonts w:hint="eastAsia"/>
        </w:rPr>
        <w:t>点击人群分子框体，在下拉菜单中选择人群分组。如图</w:t>
      </w:r>
      <w:r>
        <w:rPr>
          <w:rFonts w:hint="eastAsia"/>
        </w:rPr>
        <w:t>9</w:t>
      </w:r>
    </w:p>
    <w:p w:rsidR="00996E50" w:rsidRDefault="00996E50" w:rsidP="0039697E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0F794BF5" wp14:editId="79D40091">
            <wp:extent cx="4921250" cy="2224245"/>
            <wp:effectExtent l="0" t="0" r="0" b="508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922434" cy="222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6E50" w:rsidRDefault="00996E50" w:rsidP="00996E50">
      <w:pPr>
        <w:pStyle w:val="a3"/>
        <w:ind w:left="360" w:firstLineChars="0" w:firstLine="0"/>
        <w:jc w:val="center"/>
      </w:pPr>
      <w:r>
        <w:rPr>
          <w:rFonts w:hint="eastAsia"/>
        </w:rPr>
        <w:t>图</w:t>
      </w:r>
      <w:r>
        <w:rPr>
          <w:rFonts w:hint="eastAsia"/>
        </w:rPr>
        <w:t>9</w:t>
      </w:r>
    </w:p>
    <w:p w:rsidR="00996E50" w:rsidRDefault="00996E50" w:rsidP="00996E50">
      <w:pPr>
        <w:pStyle w:val="a3"/>
        <w:ind w:left="360" w:firstLineChars="0" w:firstLine="0"/>
        <w:jc w:val="left"/>
      </w:pPr>
      <w:r>
        <w:rPr>
          <w:rFonts w:hint="eastAsia"/>
        </w:rPr>
        <w:t>增加分组：双击自定义，然后系统弹出对话框填写具体分组内容，如图</w:t>
      </w:r>
      <w:r>
        <w:rPr>
          <w:rFonts w:hint="eastAsia"/>
        </w:rPr>
        <w:t>10</w:t>
      </w:r>
      <w:r>
        <w:rPr>
          <w:rFonts w:hint="eastAsia"/>
        </w:rPr>
        <w:t>，然后点击确定将分组增加到列表中，然后再点击分组进行分组选择。</w:t>
      </w:r>
    </w:p>
    <w:p w:rsidR="00996E50" w:rsidRDefault="00996E50" w:rsidP="00996E50">
      <w:pPr>
        <w:pStyle w:val="a3"/>
        <w:ind w:left="360" w:firstLineChars="0" w:firstLine="0"/>
        <w:jc w:val="left"/>
      </w:pPr>
      <w:r>
        <w:rPr>
          <w:noProof/>
        </w:rPr>
        <w:drawing>
          <wp:inline distT="0" distB="0" distL="0" distR="0" wp14:anchorId="62C57217" wp14:editId="3B365A33">
            <wp:extent cx="4495800" cy="1178587"/>
            <wp:effectExtent l="0" t="0" r="0" b="254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496882" cy="11788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6E50" w:rsidRDefault="00996E50" w:rsidP="00996E50">
      <w:pPr>
        <w:pStyle w:val="a3"/>
        <w:ind w:left="360" w:firstLineChars="0" w:firstLine="0"/>
        <w:jc w:val="center"/>
      </w:pPr>
      <w:r>
        <w:rPr>
          <w:rFonts w:hint="eastAsia"/>
        </w:rPr>
        <w:t>图</w:t>
      </w:r>
      <w:r>
        <w:rPr>
          <w:rFonts w:hint="eastAsia"/>
        </w:rPr>
        <w:t>10</w:t>
      </w:r>
    </w:p>
    <w:p w:rsidR="00B43736" w:rsidRDefault="00E911EC" w:rsidP="00E911EC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将报表中所有信息录入选择完毕后点击发送按钮，</w:t>
      </w:r>
      <w:r w:rsidR="009107BE">
        <w:rPr>
          <w:rFonts w:hint="eastAsia"/>
        </w:rPr>
        <w:t>详见</w:t>
      </w:r>
      <w:r>
        <w:rPr>
          <w:rFonts w:hint="eastAsia"/>
        </w:rPr>
        <w:t>图</w:t>
      </w:r>
      <w:r w:rsidR="00996E50">
        <w:rPr>
          <w:rFonts w:hint="eastAsia"/>
        </w:rPr>
        <w:t>11</w:t>
      </w:r>
    </w:p>
    <w:p w:rsidR="00E911EC" w:rsidRDefault="00E911EC" w:rsidP="00E911EC">
      <w:pPr>
        <w:pStyle w:val="a3"/>
        <w:ind w:left="360" w:firstLineChars="0" w:firstLine="0"/>
      </w:pPr>
      <w:r>
        <w:rPr>
          <w:noProof/>
        </w:rPr>
        <w:lastRenderedPageBreak/>
        <w:drawing>
          <wp:inline distT="0" distB="0" distL="0" distR="0" wp14:anchorId="359CB7AD" wp14:editId="0A3E575A">
            <wp:extent cx="4699000" cy="1833915"/>
            <wp:effectExtent l="0" t="0" r="635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04785" cy="1836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43F4" w:rsidRDefault="007D43F4" w:rsidP="007D43F4">
      <w:pPr>
        <w:pStyle w:val="a3"/>
        <w:ind w:left="360" w:firstLineChars="0" w:firstLine="0"/>
        <w:jc w:val="center"/>
      </w:pPr>
      <w:r>
        <w:rPr>
          <w:rFonts w:hint="eastAsia"/>
        </w:rPr>
        <w:t>图</w:t>
      </w:r>
      <w:r w:rsidR="00996E50">
        <w:rPr>
          <w:rFonts w:hint="eastAsia"/>
        </w:rPr>
        <w:t>11</w:t>
      </w:r>
    </w:p>
    <w:p w:rsidR="00CB478C" w:rsidRDefault="00CB478C" w:rsidP="00B43736">
      <w:pPr>
        <w:pStyle w:val="a3"/>
        <w:ind w:left="360" w:firstLineChars="0" w:firstLine="0"/>
        <w:jc w:val="left"/>
      </w:pPr>
      <w:r>
        <w:rPr>
          <w:rFonts w:hint="eastAsia"/>
        </w:rPr>
        <w:t xml:space="preserve">   </w:t>
      </w:r>
      <w:r w:rsidR="00E911EC">
        <w:rPr>
          <w:rFonts w:hint="eastAsia"/>
        </w:rPr>
        <w:t xml:space="preserve">                           </w:t>
      </w:r>
    </w:p>
    <w:p w:rsidR="00B43736" w:rsidRDefault="007D43F4" w:rsidP="006F3E64">
      <w:pPr>
        <w:pStyle w:val="a3"/>
        <w:numPr>
          <w:ilvl w:val="0"/>
          <w:numId w:val="1"/>
        </w:numPr>
        <w:ind w:firstLineChars="0"/>
        <w:jc w:val="left"/>
      </w:pPr>
      <w:r>
        <w:rPr>
          <w:rFonts w:hint="eastAsia"/>
        </w:rPr>
        <w:t>已上报数据：报表发送完毕后，将提示您到已上报数据处查看所报数据的正确及完整性，请点击各省参考区间中</w:t>
      </w:r>
      <w:r w:rsidR="009107BE">
        <w:rPr>
          <w:rFonts w:hint="eastAsia"/>
        </w:rPr>
        <w:t>《</w:t>
      </w:r>
      <w:r>
        <w:rPr>
          <w:rFonts w:hint="eastAsia"/>
        </w:rPr>
        <w:t>已上报数据</w:t>
      </w:r>
      <w:r w:rsidR="009107BE">
        <w:rPr>
          <w:rFonts w:hint="eastAsia"/>
        </w:rPr>
        <w:t>》</w:t>
      </w:r>
      <w:r>
        <w:rPr>
          <w:rFonts w:hint="eastAsia"/>
        </w:rPr>
        <w:t>，将显示您已上报的相关专业，打开</w:t>
      </w:r>
      <w:r w:rsidR="00077CEC">
        <w:rPr>
          <w:rFonts w:hint="eastAsia"/>
        </w:rPr>
        <w:t>相关专业的报表，将显示</w:t>
      </w:r>
      <w:proofErr w:type="gramStart"/>
      <w:r w:rsidR="00077CEC">
        <w:rPr>
          <w:rFonts w:hint="eastAsia"/>
        </w:rPr>
        <w:t>所有您</w:t>
      </w:r>
      <w:proofErr w:type="gramEnd"/>
      <w:r w:rsidR="00077CEC">
        <w:rPr>
          <w:rFonts w:hint="eastAsia"/>
        </w:rPr>
        <w:t>录入及选择的数据，查对无误即上报成功，如有</w:t>
      </w:r>
      <w:proofErr w:type="gramStart"/>
      <w:r w:rsidR="00077CEC">
        <w:rPr>
          <w:rFonts w:hint="eastAsia"/>
        </w:rPr>
        <w:t>录错情况</w:t>
      </w:r>
      <w:proofErr w:type="gramEnd"/>
      <w:r w:rsidR="00077CEC">
        <w:rPr>
          <w:rFonts w:hint="eastAsia"/>
        </w:rPr>
        <w:t>可根据页面提示信息联系网站客服。</w:t>
      </w:r>
      <w:r w:rsidR="009107BE">
        <w:rPr>
          <w:rFonts w:hint="eastAsia"/>
        </w:rPr>
        <w:t>详见</w:t>
      </w:r>
      <w:r w:rsidR="00077CEC">
        <w:rPr>
          <w:rFonts w:hint="eastAsia"/>
        </w:rPr>
        <w:t>图</w:t>
      </w:r>
      <w:r w:rsidR="00996E50">
        <w:rPr>
          <w:rFonts w:hint="eastAsia"/>
        </w:rPr>
        <w:t>12</w:t>
      </w:r>
    </w:p>
    <w:p w:rsidR="00996E50" w:rsidRDefault="00996E50" w:rsidP="00996E50">
      <w:pPr>
        <w:pStyle w:val="a3"/>
        <w:ind w:left="360" w:firstLineChars="0" w:firstLine="0"/>
        <w:jc w:val="left"/>
      </w:pPr>
      <w:r>
        <w:rPr>
          <w:noProof/>
        </w:rPr>
        <w:drawing>
          <wp:inline distT="0" distB="0" distL="0" distR="0" wp14:anchorId="166F6AEB" wp14:editId="0DA30BC8">
            <wp:extent cx="4667250" cy="2157523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670138" cy="2158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7CEC" w:rsidRDefault="00077CEC" w:rsidP="00077CEC">
      <w:pPr>
        <w:pStyle w:val="a3"/>
        <w:ind w:left="360" w:firstLineChars="0" w:firstLine="0"/>
        <w:jc w:val="center"/>
      </w:pPr>
      <w:r>
        <w:rPr>
          <w:rFonts w:hint="eastAsia"/>
        </w:rPr>
        <w:t>图</w:t>
      </w:r>
      <w:r w:rsidR="00996E50">
        <w:rPr>
          <w:rFonts w:hint="eastAsia"/>
        </w:rPr>
        <w:t>12</w:t>
      </w:r>
    </w:p>
    <w:p w:rsidR="00077CEC" w:rsidRDefault="00077CEC" w:rsidP="00077CEC">
      <w:pPr>
        <w:pStyle w:val="a3"/>
        <w:ind w:left="360" w:firstLineChars="0" w:firstLine="0"/>
        <w:jc w:val="left"/>
      </w:pPr>
    </w:p>
    <w:p w:rsidR="009873CE" w:rsidRDefault="00077CEC" w:rsidP="00996E50">
      <w:pPr>
        <w:pStyle w:val="a3"/>
        <w:numPr>
          <w:ilvl w:val="0"/>
          <w:numId w:val="1"/>
        </w:numPr>
        <w:ind w:firstLineChars="0"/>
        <w:jc w:val="left"/>
      </w:pPr>
      <w:proofErr w:type="gramStart"/>
      <w:r>
        <w:rPr>
          <w:rFonts w:hint="eastAsia"/>
        </w:rPr>
        <w:t>质评成绩</w:t>
      </w:r>
      <w:proofErr w:type="gramEnd"/>
      <w:r>
        <w:rPr>
          <w:rFonts w:hint="eastAsia"/>
        </w:rPr>
        <w:t>回报：点击各省参考区间中</w:t>
      </w:r>
      <w:r w:rsidR="009107BE">
        <w:rPr>
          <w:rFonts w:hint="eastAsia"/>
        </w:rPr>
        <w:t>《</w:t>
      </w:r>
      <w:r>
        <w:rPr>
          <w:rFonts w:hint="eastAsia"/>
        </w:rPr>
        <w:t>质评成绩回报</w:t>
      </w:r>
      <w:r w:rsidR="009107BE">
        <w:rPr>
          <w:rFonts w:hint="eastAsia"/>
        </w:rPr>
        <w:t>》</w:t>
      </w:r>
      <w:r>
        <w:rPr>
          <w:rFonts w:hint="eastAsia"/>
        </w:rPr>
        <w:t>，选择临检中心、年份、次，将</w:t>
      </w:r>
      <w:r w:rsidR="009873CE">
        <w:rPr>
          <w:rFonts w:hint="eastAsia"/>
        </w:rPr>
        <w:t>显示现开展专业的参考区间成绩，选</w:t>
      </w:r>
      <w:r w:rsidR="009107BE">
        <w:rPr>
          <w:rFonts w:hint="eastAsia"/>
        </w:rPr>
        <w:t>择</w:t>
      </w:r>
      <w:r w:rsidR="009873CE">
        <w:rPr>
          <w:rFonts w:hint="eastAsia"/>
        </w:rPr>
        <w:t>其中一个专业鼠标</w:t>
      </w:r>
      <w:proofErr w:type="gramStart"/>
      <w:r w:rsidR="009873CE">
        <w:rPr>
          <w:rFonts w:hint="eastAsia"/>
        </w:rPr>
        <w:t>右键另存或</w:t>
      </w:r>
      <w:proofErr w:type="gramEnd"/>
      <w:r w:rsidR="009873CE">
        <w:rPr>
          <w:rFonts w:hint="eastAsia"/>
        </w:rPr>
        <w:t>直接打开</w:t>
      </w:r>
      <w:r w:rsidR="009873CE">
        <w:rPr>
          <w:rFonts w:hint="eastAsia"/>
        </w:rPr>
        <w:t>PDF</w:t>
      </w:r>
      <w:r w:rsidR="009873CE">
        <w:rPr>
          <w:rFonts w:hint="eastAsia"/>
        </w:rPr>
        <w:t>格式成绩。</w:t>
      </w:r>
      <w:r w:rsidR="009107BE">
        <w:rPr>
          <w:rFonts w:hint="eastAsia"/>
        </w:rPr>
        <w:t>详见</w:t>
      </w:r>
      <w:r w:rsidR="009873CE">
        <w:rPr>
          <w:rFonts w:hint="eastAsia"/>
        </w:rPr>
        <w:t>图</w:t>
      </w:r>
      <w:r w:rsidR="00996E50">
        <w:rPr>
          <w:rFonts w:hint="eastAsia"/>
        </w:rPr>
        <w:t>13</w:t>
      </w:r>
    </w:p>
    <w:p w:rsidR="009873CE" w:rsidRDefault="00996E50" w:rsidP="009873CE">
      <w:pPr>
        <w:pStyle w:val="a3"/>
        <w:ind w:left="360" w:firstLineChars="0" w:firstLine="0"/>
        <w:jc w:val="left"/>
      </w:pPr>
      <w:bookmarkStart w:id="0" w:name="_GoBack"/>
      <w:r>
        <w:rPr>
          <w:noProof/>
        </w:rPr>
        <w:drawing>
          <wp:inline distT="0" distB="0" distL="0" distR="0" wp14:anchorId="3FA6FA88" wp14:editId="05E7C45A">
            <wp:extent cx="4838700" cy="1861555"/>
            <wp:effectExtent l="0" t="0" r="0" b="571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839865" cy="1862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9873CE" w:rsidRPr="001F3822" w:rsidRDefault="009873CE" w:rsidP="009873CE">
      <w:pPr>
        <w:pStyle w:val="a3"/>
        <w:ind w:left="360" w:firstLineChars="0" w:firstLine="0"/>
        <w:jc w:val="center"/>
      </w:pPr>
      <w:r>
        <w:rPr>
          <w:rFonts w:hint="eastAsia"/>
        </w:rPr>
        <w:t>图</w:t>
      </w:r>
      <w:r w:rsidR="00996E50">
        <w:rPr>
          <w:rFonts w:hint="eastAsia"/>
        </w:rPr>
        <w:t>13</w:t>
      </w:r>
    </w:p>
    <w:sectPr w:rsidR="009873CE" w:rsidRPr="001F3822" w:rsidSect="00D44F26">
      <w:pgSz w:w="11906" w:h="16838"/>
      <w:pgMar w:top="1191" w:right="1797" w:bottom="1191" w:left="179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1260E" w:rsidRDefault="0041260E" w:rsidP="00982FE2">
      <w:r>
        <w:separator/>
      </w:r>
    </w:p>
  </w:endnote>
  <w:endnote w:type="continuationSeparator" w:id="0">
    <w:p w:rsidR="0041260E" w:rsidRDefault="0041260E" w:rsidP="00982F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1260E" w:rsidRDefault="0041260E" w:rsidP="00982FE2">
      <w:r>
        <w:separator/>
      </w:r>
    </w:p>
  </w:footnote>
  <w:footnote w:type="continuationSeparator" w:id="0">
    <w:p w:rsidR="0041260E" w:rsidRDefault="0041260E" w:rsidP="00982FE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FC6AFD"/>
    <w:multiLevelType w:val="hybridMultilevel"/>
    <w:tmpl w:val="C3B69A54"/>
    <w:lvl w:ilvl="0" w:tplc="5ED80FC2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07C838AE"/>
    <w:multiLevelType w:val="hybridMultilevel"/>
    <w:tmpl w:val="7D06F2DA"/>
    <w:lvl w:ilvl="0" w:tplc="355C519E">
      <w:start w:val="1"/>
      <w:numFmt w:val="decimal"/>
      <w:lvlText w:val="%1、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90" w:hanging="420"/>
      </w:pPr>
    </w:lvl>
    <w:lvl w:ilvl="2" w:tplc="0409001B" w:tentative="1">
      <w:start w:val="1"/>
      <w:numFmt w:val="lowerRoman"/>
      <w:lvlText w:val="%3."/>
      <w:lvlJc w:val="right"/>
      <w:pPr>
        <w:ind w:left="1710" w:hanging="420"/>
      </w:pPr>
    </w:lvl>
    <w:lvl w:ilvl="3" w:tplc="0409000F" w:tentative="1">
      <w:start w:val="1"/>
      <w:numFmt w:val="decimal"/>
      <w:lvlText w:val="%4."/>
      <w:lvlJc w:val="left"/>
      <w:pPr>
        <w:ind w:left="2130" w:hanging="420"/>
      </w:pPr>
    </w:lvl>
    <w:lvl w:ilvl="4" w:tplc="04090019" w:tentative="1">
      <w:start w:val="1"/>
      <w:numFmt w:val="lowerLetter"/>
      <w:lvlText w:val="%5)"/>
      <w:lvlJc w:val="left"/>
      <w:pPr>
        <w:ind w:left="2550" w:hanging="420"/>
      </w:pPr>
    </w:lvl>
    <w:lvl w:ilvl="5" w:tplc="0409001B" w:tentative="1">
      <w:start w:val="1"/>
      <w:numFmt w:val="lowerRoman"/>
      <w:lvlText w:val="%6."/>
      <w:lvlJc w:val="right"/>
      <w:pPr>
        <w:ind w:left="2970" w:hanging="420"/>
      </w:pPr>
    </w:lvl>
    <w:lvl w:ilvl="6" w:tplc="0409000F" w:tentative="1">
      <w:start w:val="1"/>
      <w:numFmt w:val="decimal"/>
      <w:lvlText w:val="%7."/>
      <w:lvlJc w:val="left"/>
      <w:pPr>
        <w:ind w:left="3390" w:hanging="420"/>
      </w:pPr>
    </w:lvl>
    <w:lvl w:ilvl="7" w:tplc="04090019" w:tentative="1">
      <w:start w:val="1"/>
      <w:numFmt w:val="lowerLetter"/>
      <w:lvlText w:val="%8)"/>
      <w:lvlJc w:val="left"/>
      <w:pPr>
        <w:ind w:left="3810" w:hanging="420"/>
      </w:pPr>
    </w:lvl>
    <w:lvl w:ilvl="8" w:tplc="0409001B" w:tentative="1">
      <w:start w:val="1"/>
      <w:numFmt w:val="lowerRoman"/>
      <w:lvlText w:val="%9."/>
      <w:lvlJc w:val="right"/>
      <w:pPr>
        <w:ind w:left="4230" w:hanging="420"/>
      </w:pPr>
    </w:lvl>
  </w:abstractNum>
  <w:abstractNum w:abstractNumId="2">
    <w:nsid w:val="6873478A"/>
    <w:multiLevelType w:val="hybridMultilevel"/>
    <w:tmpl w:val="CA2C7C22"/>
    <w:lvl w:ilvl="0" w:tplc="99FE530A">
      <w:start w:val="1"/>
      <w:numFmt w:val="decimal"/>
      <w:lvlText w:val="%1."/>
      <w:lvlJc w:val="left"/>
      <w:pPr>
        <w:ind w:left="360" w:hanging="360"/>
      </w:pPr>
      <w:rPr>
        <w:rFonts w:asciiTheme="minorHAnsi" w:eastAsiaTheme="minorEastAsia" w:hAnsiTheme="minorHAnsi" w:cstheme="minorBidi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5241A"/>
    <w:rsid w:val="0005241A"/>
    <w:rsid w:val="00062C93"/>
    <w:rsid w:val="00077CEC"/>
    <w:rsid w:val="000A21E0"/>
    <w:rsid w:val="000F03D2"/>
    <w:rsid w:val="001236B6"/>
    <w:rsid w:val="00124B8B"/>
    <w:rsid w:val="001507A7"/>
    <w:rsid w:val="001E38E7"/>
    <w:rsid w:val="001F3822"/>
    <w:rsid w:val="0021516B"/>
    <w:rsid w:val="002416FB"/>
    <w:rsid w:val="00246F1A"/>
    <w:rsid w:val="002B77CC"/>
    <w:rsid w:val="00307AC8"/>
    <w:rsid w:val="003568F4"/>
    <w:rsid w:val="003710CD"/>
    <w:rsid w:val="0039697E"/>
    <w:rsid w:val="003B132F"/>
    <w:rsid w:val="00400111"/>
    <w:rsid w:val="0041260E"/>
    <w:rsid w:val="004C5E6F"/>
    <w:rsid w:val="004F56B5"/>
    <w:rsid w:val="0050629F"/>
    <w:rsid w:val="00532DAA"/>
    <w:rsid w:val="005339CD"/>
    <w:rsid w:val="005537EF"/>
    <w:rsid w:val="00573B94"/>
    <w:rsid w:val="00627168"/>
    <w:rsid w:val="006450DE"/>
    <w:rsid w:val="00663C0D"/>
    <w:rsid w:val="00666801"/>
    <w:rsid w:val="00673DA0"/>
    <w:rsid w:val="006A2314"/>
    <w:rsid w:val="006C4602"/>
    <w:rsid w:val="006F3E64"/>
    <w:rsid w:val="007D43F4"/>
    <w:rsid w:val="007F7504"/>
    <w:rsid w:val="008061C6"/>
    <w:rsid w:val="00842388"/>
    <w:rsid w:val="00871AB9"/>
    <w:rsid w:val="00877F56"/>
    <w:rsid w:val="008E42A2"/>
    <w:rsid w:val="008F38EC"/>
    <w:rsid w:val="009107BE"/>
    <w:rsid w:val="00961FC3"/>
    <w:rsid w:val="00982FE2"/>
    <w:rsid w:val="009873CE"/>
    <w:rsid w:val="00996E50"/>
    <w:rsid w:val="009D48E0"/>
    <w:rsid w:val="009F216A"/>
    <w:rsid w:val="009F3C4D"/>
    <w:rsid w:val="00A41875"/>
    <w:rsid w:val="00A6240D"/>
    <w:rsid w:val="00AD18D8"/>
    <w:rsid w:val="00AE57D3"/>
    <w:rsid w:val="00AF2B2C"/>
    <w:rsid w:val="00B330AA"/>
    <w:rsid w:val="00B4103F"/>
    <w:rsid w:val="00B43736"/>
    <w:rsid w:val="00B60F8A"/>
    <w:rsid w:val="00BF3B31"/>
    <w:rsid w:val="00C16F86"/>
    <w:rsid w:val="00C47F80"/>
    <w:rsid w:val="00C8778F"/>
    <w:rsid w:val="00CB478C"/>
    <w:rsid w:val="00D3555F"/>
    <w:rsid w:val="00D44F26"/>
    <w:rsid w:val="00D6088B"/>
    <w:rsid w:val="00D720AC"/>
    <w:rsid w:val="00DC3051"/>
    <w:rsid w:val="00E06CEB"/>
    <w:rsid w:val="00E179FF"/>
    <w:rsid w:val="00E7722A"/>
    <w:rsid w:val="00E911EC"/>
    <w:rsid w:val="00F27CD0"/>
    <w:rsid w:val="00F63E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5241A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842388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842388"/>
    <w:rPr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982FE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982FE2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982FE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982FE2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5241A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842388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842388"/>
    <w:rPr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982FE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982FE2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982FE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982FE2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587</TotalTime>
  <Pages>6</Pages>
  <Words>157</Words>
  <Characters>901</Characters>
  <Application>Microsoft Office Word</Application>
  <DocSecurity>0</DocSecurity>
  <Lines>7</Lines>
  <Paragraphs>2</Paragraphs>
  <ScaleCrop>false</ScaleCrop>
  <Company>Microsoft</Company>
  <LinksUpToDate>false</LinksUpToDate>
  <CharactersWithSpaces>1056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zj</dc:creator>
  <cp:lastModifiedBy>jiezh</cp:lastModifiedBy>
  <cp:revision>17</cp:revision>
  <dcterms:created xsi:type="dcterms:W3CDTF">2018-05-09T02:54:00Z</dcterms:created>
  <dcterms:modified xsi:type="dcterms:W3CDTF">2018-07-16T03:32:00Z</dcterms:modified>
</cp:coreProperties>
</file>